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</w:t>
      </w:r>
      <w:r w:rsidR="003806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 </w:t>
      </w:r>
      <w:r w:rsidR="00E57A09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Zapytanie O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fertowe</w:t>
      </w:r>
    </w:p>
    <w:p w:rsidR="00380672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1. Zamawiający: Centrum Usług Wspólnych w Czarnej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Adres do korespondencji: 37 – 125 Czarna 260</w:t>
      </w:r>
    </w:p>
    <w:p w:rsidR="004B4C26" w:rsidRDefault="00831113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Telefon: (17) 22 62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388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e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mail: dyrektor@cuwczarna.pl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2. Zaprasza do złożenia oferty na: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Przewóz własnymi pojazdami Wykonawcy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nieniem stosownej opieki do jednostek oświatowych i rehabilitacyjnych i z powrotem do miejsca zamieszkania uczniów po ukończeniu zajęć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roku szkolnym 2021/2022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3. Opis przedmiotu zamówienia: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Przewóz własnymi pojazdami Wykonawcy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zapewnieniem stosownej opieki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jednostek oświatowych i rehabilitacyjnych i z powrotem do miejsca zamieszkania uczniów po ukończeniu zajęć w roku szkolnym 2021/2022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Trasa i liczba dzieci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mogą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ulec zmianie w przypadku gdy rodzic dziecka zdecyduje, że dziecko będzie dowożone indywidualnie i złoży wniosek o dowóz indywidualny.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Przewóz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świadczony będzie w okresie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 1 września 2021 r. do 24</w:t>
      </w:r>
      <w:r w:rsidR="00BA08A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czerwca 2022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r.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zgodnie z organizacją roku szkolnego i realizowanym harmonogramem zajęć jednostki oświatowej, za wyjątkiem dni ustawowo wolnych od zajęć, dni świątecznych oraz ferii świątecznych. Zamawiający przyjmuje szacowaną liczbę 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190 dni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 usługi przez Wykonawcę w okresie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 1 września 2021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r. do 24 czerwca 2022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r. przy czym liczba ta może ulec zmianie w zależności od realizowanego harmonogramu zajęć jednostki oświatowej.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Usługi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objęte niniejszym zamówieniem mają być świadczone środkami transportu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przystosowanymi   do   przewozu   dzieci   niepełnosprawnych,   spełniającymi   wymogi bezpieczeństwa i  Kodeksu drogowego oraz wykonywane przez osoby posiadające odpowiednie kwalifikacje i uprawnienia do 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zapewnia bezpieczeństwo i opiekę w trakcie przewozu.</w:t>
      </w:r>
      <w:r w:rsidRPr="000C3A2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Funkcję opiekuna może sprawować wyłącznie osoba pełnoletnia, mająca zdolności do czynności prawnych. Osoba pełniąca funkcję opiekuna będzie zobowiązana  w szczególności do: zapewnienia bezpieczeństwa w trakcie przewozu dzieci,  zapewnienie bezpiecznego wsiadania do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pojazdu oraz wysiadania z pojazdu dzieci niepełnosprawnych, doprowadzenia  i przyprowadzenia z pojazdu do szkoły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i przedszkola każdego dziecka.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wszelkiego rodzaju zmianach mogących mieć wpływ na liczbę tras lub zmianę rozkładu jazdy, Zamawiający powiadomi Wykonawcę niezwłocznie po otrzymaniu informacji od szko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ły/ośrodka lub rodzica/opiekuna.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ustala z rodzicami/opiekunami godziny odbioru dzieci i uczniów niepełnosprawnych z domu oraz z dyrekcją szkoły/ośrodka godziny odbioru po 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akończonych zajęciach szkolnych.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przypadku awarii pojazdu, Wykonawca musi zapewnić transport zastępczym pojazdem odpowiadającym  tym  samym  wymaganiom  Zamawiającego  co  pojazd  pierwotny. Transport zastępczy powinien być tak zorganizowany aby nie powodować nadmiernych opóźnień czas</w:t>
      </w:r>
      <w:r w:rsidR="00BA745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owych kursu.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ma obowiązek zapewnić ubezpieczenie NW dla wszystkic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 przewożonych dzieci i uczniów.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Zamawiający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 ponosi żadnej odpowiedzialności za wypadki i zdarzenia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jakiegokolwiek typu w wyniku których nastąpi uszkodzenie ciała lub śmierć czy szkoda materialna spow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odowana działalnością Wykonawcy.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   zobowiązany jest   do   zapewnienia   ciągłości   wykonania   zamówienia w okresie i </w:t>
      </w:r>
      <w:r w:rsidR="00E57A0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na warunkach określonych w Zapytaniu 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fertowym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także poprzez zorganizowanie zastępczego wykonania przewozów przez innego przewoźnika na koszt i ryzyko Wykonawcy, na warunkach określonych w umowie, w wypadku przemijających zdarzeń losowych uniemożliwiających przejściowo wykonanie umowy przy uży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ciu własnych pojazdów Wykonawcy. W takim przypadku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 zobowiązany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jest powiadomić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Zamawiającego i uzyskać jego zgodę 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wybór zastępczego przewoźnika.</w:t>
      </w:r>
    </w:p>
    <w:p w:rsidR="000C3A23" w:rsidRP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Szczegółowe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warunki realizacji i usługi zostaną zawarte w umowie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Umowa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może zostać aneksowana w przypadku zmiany liczby dowożonych dzieci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niepełnosprawnych, zmiany miejsca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zamieszkania lub miejsca nauki.</w:t>
      </w:r>
    </w:p>
    <w:p w:rsidR="000C3A23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Wykonawca składa pisemne oświadczenie o akceptacji wszystkich w/w warunków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oraz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że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ponosi odpowiedzialność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za ich bezwzględne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przestrzegan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terminie wykonania za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mówienia na wzorze stanowiącym Załącznik N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 2 do zapytania ofertowego.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4. Termin wykonania zamówienia: rok szkolny 2021/2022    (od 01.09.2021 r. do 24.06.2022 r.)</w:t>
      </w:r>
    </w:p>
    <w:p w:rsidR="004B4C26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5. Rodzaj zamówienia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: usługa</w:t>
      </w:r>
    </w:p>
    <w:p w:rsidR="004B4C26" w:rsidRDefault="004B4C26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6. Warunki udziału w postępowaniu (jeśli są wymagane) 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O udzielenie zamówienia mogą ubiegać się wykonawcy, którzy: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a) nie podlegają wykluczeniu na zasadzie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art. 108 ustawy z dnia 11 września 2019 r.  Prawo zamówień publicznych,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b) spełniają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warunki udziału w postępowaniu 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wymienione w ustawie z dnia 11 września 2019 r. Prawo zamówień publicznych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w zakresie:</w:t>
      </w:r>
    </w:p>
    <w:p w:rsidR="00523C11" w:rsidRDefault="00523C11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344CFE" w:rsidRDefault="00344CFE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344CFE" w:rsidRDefault="00344CFE" w:rsidP="00A83A5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</w:t>
      </w:r>
      <w:r w:rsidR="00951899">
        <w:rPr>
          <w:rFonts w:ascii="Times New Roman" w:eastAsia="Calibri" w:hAnsi="Times New Roman" w:cs="Times New Roman"/>
          <w:spacing w:val="-3"/>
          <w:sz w:val="24"/>
          <w:szCs w:val="24"/>
        </w:rPr>
        <w:t>uacji ekonomicznej i finansowej</w:t>
      </w:r>
      <w:r w:rsidR="00A83A56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F945E4" w:rsidRDefault="00344CFE" w:rsidP="00922AA2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7. Opis kryteriów, którymi będzie kierował się Zamawiający przy wyborze ofert, wraz z podaniem znaczenia tych kryteriów i sposobu oceny ofert:</w:t>
      </w:r>
    </w:p>
    <w:p w:rsidR="00380672" w:rsidRDefault="00380672" w:rsidP="00380672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Oferty będą oceniane wg poniższych kryteriów:</w:t>
      </w:r>
    </w:p>
    <w:tbl>
      <w:tblPr>
        <w:tblStyle w:val="Tabela-Siatka"/>
        <w:tblW w:w="0" w:type="auto"/>
        <w:tblInd w:w="384" w:type="dxa"/>
        <w:tblLook w:val="04A0" w:firstRow="1" w:lastRow="0" w:firstColumn="1" w:lastColumn="0" w:noHBand="0" w:noVBand="1"/>
      </w:tblPr>
      <w:tblGrid>
        <w:gridCol w:w="4483"/>
        <w:gridCol w:w="4421"/>
      </w:tblGrid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        Kryterium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</w:t>
            </w:r>
            <w:r w:rsidR="00D46F4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Waga (pkt</w:t>
            </w: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Cena</w:t>
            </w:r>
            <w:r w:rsidR="004B4C2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brutto wykonania zadania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ED6287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8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ED628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Wiek pojazdu transportowego używanego</w:t>
            </w:r>
            <w:r w:rsidR="00677E2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do przewozu dzieci i uczniów niepełnosprawnych.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ED6287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2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</w:tbl>
    <w:p w:rsidR="00C039C9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</w:p>
    <w:p w:rsidR="004B4C26" w:rsidRDefault="00C039C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b)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Opis sposobu przyznawania punktacji za spełnienie danego kryterium oceny ofert: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1) Ocen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 ofert w kryterium „cena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wykonania zamówienia” zostanie dokonana wg wzoru: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ajniższa 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oferty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spośród ofert niepodlegających odrzuceniu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_________________________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__________________   x  8</w:t>
      </w:r>
      <w:r w:rsidR="00677E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c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ena brutto oferty ocenianej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2)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Ocena ofert w kryterium „wiek pojazdu transportowego używanego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przewozu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dzieci i uczniów niepełnosprawnych” zostanie dokonana wg wzoru: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>ajniższy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spośród wszystkich ofert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niepodlegających odrzuceniu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latach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_________________________   x  2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677E2D" w:rsidP="009D1C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           badanej oferty w latach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c) Obliczenia punktacji, zgodnie z wyżej wskazanymi kryteriami zostaną dokonane z dokładnością do dwóch miejsc po przecinku.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d) Jako najkorzystniejsza zostanie uznana oferta, która nie podlega odrzuceniu oraz uzyska najwyższą łączną ocenę w wyżej wymienionych kryteriach oceny ofert.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8. Opis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sposobu obliczenia ceny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Wykonawcy zobowiązani są do bardzo starannego zapoznania się z przedmiotem zamówienia, warunkami wykonania i wszystkimi czynnikami mogącym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i mieć wpływ na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zamówienia. Cena wykonania zamówienia podana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w ofercie musi być ceną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(razem z podatkiem VAT). W formularzu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należy podać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brutto za wykonanie przedmiotu zamówienia do dwóch miejsc po przecinku. Wszelkie rozliczenia pomiędzy Zamawiającym a Wykonawcą odbywać się będą w złotych polskich.</w:t>
      </w:r>
    </w:p>
    <w:p w:rsidR="00E84136" w:rsidRDefault="004B4C26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9. 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>Ofertę należy złożyć na wzorze ofertowym Wyko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nawcy stanowiącym Z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ałącznik Nr 3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215ED" w:rsidRDefault="004B4C26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Dokumenty jakie Wykonawca powinien załączyć do oferty – opr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ócz oferty:</w:t>
      </w:r>
    </w:p>
    <w:p w:rsidR="003A24D9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oświadczenie o akceptacji warunków określonych w zapytaniu ofertowym w pkt. 3 „Opis przedmiotu zam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ówienia” na wzorze stanowiącym 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ałącznik Nr 2 do zapytania ofertowego,</w:t>
      </w:r>
    </w:p>
    <w:p w:rsidR="00922AA2" w:rsidRDefault="003A24D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) aktualne na dzień składania oferty oświadczenie o niepodleganiu wyłączeniu z postępowania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Z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ałącznik 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Nr 4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ofertowego,</w:t>
      </w:r>
    </w:p>
    <w:p w:rsidR="00922AA2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) aktualne na dzień składania oferty oświadczenie o spełnianiu warunków udziału w postępowaniu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Z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ałącznik </w:t>
      </w:r>
      <w:r w:rsidR="001B5F37">
        <w:rPr>
          <w:rFonts w:ascii="Times New Roman" w:eastAsia="Calibri" w:hAnsi="Times New Roman" w:cs="Times New Roman"/>
          <w:spacing w:val="-3"/>
          <w:sz w:val="24"/>
          <w:szCs w:val="24"/>
        </w:rPr>
        <w:t>Nr 5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C039C9" w:rsidRPr="00C039C9" w:rsidRDefault="004B4C26" w:rsidP="00C039C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10. Wykonawca jest związany ofertą przez 30 dni.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11. Termin składania of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erty nie później niż do </w:t>
      </w:r>
      <w:r w:rsidR="007209AF">
        <w:rPr>
          <w:rFonts w:ascii="Times New Roman" w:eastAsia="Calibri" w:hAnsi="Times New Roman" w:cs="Times New Roman"/>
          <w:b/>
          <w:spacing w:val="-3"/>
          <w:sz w:val="24"/>
          <w:szCs w:val="24"/>
        </w:rPr>
        <w:t>07</w:t>
      </w:r>
      <w:r w:rsidR="004215ED" w:rsidRPr="004215ED">
        <w:rPr>
          <w:rFonts w:ascii="Times New Roman" w:eastAsia="Calibri" w:hAnsi="Times New Roman" w:cs="Times New Roman"/>
          <w:b/>
          <w:spacing w:val="-3"/>
          <w:sz w:val="24"/>
          <w:szCs w:val="24"/>
        </w:rPr>
        <w:t>.07.2021 r.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godz. </w:t>
      </w:r>
      <w:r w:rsidR="004215ED" w:rsidRPr="004215ED">
        <w:rPr>
          <w:rFonts w:ascii="Times New Roman" w:eastAsia="Calibri" w:hAnsi="Times New Roman" w:cs="Times New Roman"/>
          <w:b/>
          <w:spacing w:val="-3"/>
          <w:sz w:val="24"/>
          <w:szCs w:val="24"/>
        </w:rPr>
        <w:t>15.30</w:t>
      </w:r>
    </w:p>
    <w:p w:rsidR="00B62800" w:rsidRDefault="00B62800" w:rsidP="00B62800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Złożenie oferty po ww. terminie spowoduje jej odrzucenie.</w:t>
      </w:r>
    </w:p>
    <w:p w:rsidR="004B4C26" w:rsidRPr="004773AA" w:rsidRDefault="00B62800" w:rsidP="009211A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12. Ofertę należy złożyć w formie papierowej </w:t>
      </w:r>
      <w:r w:rsidR="004B4C26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>na adres Zamawiają</w:t>
      </w:r>
      <w:r w:rsidR="004215ED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cego: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>Centrum Usług w Czarnej, Czarna 260, 37-125 Czarna (decyduje data wpływu do urzędu).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13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Niezwłocznie po wyborze najkorzystniejszej oferty, Zamawiający zawiadomi o wyborze najkorzystniejszej oferty wszystkich Wykonawców, którzy złożyli ofertę.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14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Zamawiający zawrze umowę z wybranym Wykonawcą po przekazaniu zawiadomienia o wyborze najkorzystniejszej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15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Jeżeli Wykonawca, którego oferta została wybrana uchyli się od zawarcia umowy, Zamawiający wybierze kolejną ofertę najkorzystniejszą spośród złożonych ofert bez przeprowadzania ich ponownej oceny.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16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Zamawiający zastrzega możliwość unieważnienia postępowania bez podawania powodów.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lastRenderedPageBreak/>
        <w:t>Załączniki:</w:t>
      </w:r>
    </w:p>
    <w:p w:rsidR="004B4C26" w:rsidRDefault="005103B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1. 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>Szczegółowa charakterystyka przedmiotu zamówienia – Załącznik Nr 1</w:t>
      </w:r>
    </w:p>
    <w:p w:rsidR="001B5F37" w:rsidRDefault="009D1C9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2. Oświadczenie o akceptacji warunków określonych w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pkt. 3 Zapytania 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fertowego „Opis przedmiotu zamówienia” – Załącznik Nr 2</w:t>
      </w:r>
    </w:p>
    <w:p w:rsidR="005103B6" w:rsidRDefault="001B5F37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>. Formularz Ofertowy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Wykonawcy – Załącznik Nr 3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niepodleganiu wykluczeniu z postępowania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4</w:t>
      </w:r>
    </w:p>
    <w:p w:rsidR="004215ED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spełnieniu warunków udziału w postępowaniu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5</w:t>
      </w:r>
    </w:p>
    <w:p w:rsidR="004215ED" w:rsidRDefault="004215ED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773AA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</w:t>
      </w:r>
    </w:p>
    <w:p w:rsidR="004B4C26" w:rsidRDefault="004773AA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bookmarkStart w:id="0" w:name="_GoBack"/>
      <w:bookmarkEnd w:id="0"/>
      <w:r w:rsidR="00F35BC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Sporządził:   Janusz </w:t>
      </w:r>
      <w:proofErr w:type="spellStart"/>
      <w:r w:rsidR="00F35BC7">
        <w:rPr>
          <w:rFonts w:ascii="Times New Roman" w:eastAsia="Calibri" w:hAnsi="Times New Roman" w:cs="Times New Roman"/>
          <w:spacing w:val="-3"/>
          <w:sz w:val="24"/>
          <w:szCs w:val="24"/>
        </w:rPr>
        <w:t>Spirała</w:t>
      </w:r>
      <w:proofErr w:type="spellEnd"/>
      <w:r w:rsidR="00F35BC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</w:t>
      </w:r>
    </w:p>
    <w:p w:rsidR="004B4C26" w:rsidRDefault="00F35BC7" w:rsidP="00F35BC7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Czarna,  28.06.2021 r.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</w:t>
      </w:r>
    </w:p>
    <w:p w:rsidR="00B62800" w:rsidRDefault="00B62800" w:rsidP="00380672">
      <w:pPr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4B4C26" w:rsidRPr="00380672" w:rsidRDefault="004B4C26" w:rsidP="00380672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Klauzula informacyjna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                                    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1. Administratorem Pani/Pana danych osobowych jest Centrum Usług Wspólnych w Czarnej, 37 – 125 Czarna 260, tel. 17 226 23 88.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2. Wyznaczono Inspektora Ochrony Danych, z którym można się kontaktować w sprawach dotyczących przetwarzania danych osobowych oraz korzystania z praw związanych z przetwarzaniem danych pod adresem e-mail: </w:t>
      </w:r>
      <w:hyperlink r:id="rId9" w:history="1">
        <w:r w:rsidRPr="003806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iodo@cuwczarna.pl</w:t>
        </w:r>
      </w:hyperlink>
      <w:r w:rsidRPr="00380672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3. Pani/Pana dane będą przetwarzane w celu związanym z postępowaniem o udzielenie zamówienia publicznego oraz realizacji zamówienia. Podstawą prawną ich przetwarzania jest Pani/Pana zgoda wyrażona przez akt uczestnictwa w postępowaniu oraz następujące przepisy prawa: ustawa z dnia 11 września 2019 r. Prawo zamówień publicznych (Dz. U. z 2019 r. poz. 2019) i ustawa z dnia 14 lipca 1983 r. o narodowym zasobie archiwalnym i archiwach (t. j. Dz. U. z 2020 r. poz. 164).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4. Pani/Pana dane pozyskane w związku z postępowaniem przechowywane będą przez okres 5 lat: od dnia zakończenia postępowania o udzielenie zamówienia.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5. Pani/Pana dane pozyskane w związku z postępowaniem o udzielenie zamówienia publicznego przekazywane będą wszystkim zainteresowanym podmiotom i osobom, gdyż co do zasady postępowanie o udzielenie zamówienia publicznego jest jawne.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lastRenderedPageBreak/>
        <w:t>Ograniczenie dostępu do Pani/Pana danych, o których mowa wyżej może wystąpić jedynie w szczególnych przypadkach, jeśli jest to uzasadnione ochroną prywatności zgodnie z art. 18 ust. 5 pkt. 1 i 2 ustawy z dnia 11 września 2019 r. Prawo zamówień publicznych (Dz. U. z 2019 r. poz. 2019).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6. W związku z przetwarzaniem Pani/Pana danych osobowych przysługuje Pani/Panu: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dostępu do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sprostowania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usunięcia danych osobowych w sytuacji. Gdy przetwarzanie danych nie następuje w celu wywiązania się z obowiązku wynikającego z przepisu prawa lub w ramach sprawowania władzy publicznej,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ograniczenia przetwarzania danych, przy czym przepisy odrębne mogą wyłączyć możliwość skorzystania z tego prawa,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wniesienia skargi do Urzędu Ochrony Danych Osobowych ul. Stawki 2, 00 – 193 Warszawa.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7. W oparciu o Pani/Pana dane osobowe Administrator nie będzie podejmował wobec Pani/Pana zautomatyzowanych decyzji, w tym decyzji będących wynikiem profilowania.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8. Podanie danych osobowych w związku z udziałem w postępowaniu o zamówienie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obwieszczenia Ministra Rozwoju z dnia 29 czerwca 2020 r. w sprawie ogłoszenia jednolitego tekstu rozporządzenia Ministra Rozwoju w sprawie rodzajów dokumentów, jakich może żądać zamawiający od wykonawcy w postępowaniu o udzielenie zamówienia( Dz. U. z 2020 r. poz. 1282).</w:t>
      </w:r>
    </w:p>
    <w:p w:rsidR="00880B36" w:rsidRDefault="00880B36"/>
    <w:sectPr w:rsidR="00880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02" w:rsidRDefault="00DF2602" w:rsidP="00147D5F">
      <w:pPr>
        <w:spacing w:after="0" w:line="240" w:lineRule="auto"/>
      </w:pPr>
      <w:r>
        <w:separator/>
      </w:r>
    </w:p>
  </w:endnote>
  <w:endnote w:type="continuationSeparator" w:id="0">
    <w:p w:rsidR="00DF2602" w:rsidRDefault="00DF2602" w:rsidP="001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138218"/>
      <w:docPartObj>
        <w:docPartGallery w:val="Page Numbers (Bottom of Page)"/>
        <w:docPartUnique/>
      </w:docPartObj>
    </w:sdtPr>
    <w:sdtEndPr/>
    <w:sdtContent>
      <w:p w:rsidR="00147D5F" w:rsidRDefault="00147D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C7">
          <w:rPr>
            <w:noProof/>
          </w:rPr>
          <w:t>4</w:t>
        </w:r>
        <w:r>
          <w:fldChar w:fldCharType="end"/>
        </w:r>
      </w:p>
    </w:sdtContent>
  </w:sdt>
  <w:p w:rsidR="00147D5F" w:rsidRDefault="00147D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02" w:rsidRDefault="00DF2602" w:rsidP="00147D5F">
      <w:pPr>
        <w:spacing w:after="0" w:line="240" w:lineRule="auto"/>
      </w:pPr>
      <w:r>
        <w:separator/>
      </w:r>
    </w:p>
  </w:footnote>
  <w:footnote w:type="continuationSeparator" w:id="0">
    <w:p w:rsidR="00DF2602" w:rsidRDefault="00DF2602" w:rsidP="0014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B9F"/>
    <w:multiLevelType w:val="hybridMultilevel"/>
    <w:tmpl w:val="A8FE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6"/>
    <w:rsid w:val="000C3A23"/>
    <w:rsid w:val="00147D5F"/>
    <w:rsid w:val="001B5F37"/>
    <w:rsid w:val="001E314C"/>
    <w:rsid w:val="001F627C"/>
    <w:rsid w:val="00344CFE"/>
    <w:rsid w:val="00380672"/>
    <w:rsid w:val="003A24D9"/>
    <w:rsid w:val="004215ED"/>
    <w:rsid w:val="004773AA"/>
    <w:rsid w:val="004B4C26"/>
    <w:rsid w:val="005103B6"/>
    <w:rsid w:val="00523C11"/>
    <w:rsid w:val="00677E2D"/>
    <w:rsid w:val="007209AF"/>
    <w:rsid w:val="00723980"/>
    <w:rsid w:val="00831113"/>
    <w:rsid w:val="00844562"/>
    <w:rsid w:val="00880B36"/>
    <w:rsid w:val="009211A9"/>
    <w:rsid w:val="00922AA2"/>
    <w:rsid w:val="00951899"/>
    <w:rsid w:val="009B08DA"/>
    <w:rsid w:val="009D1C96"/>
    <w:rsid w:val="00A83A56"/>
    <w:rsid w:val="00B62800"/>
    <w:rsid w:val="00BA08AA"/>
    <w:rsid w:val="00BA7458"/>
    <w:rsid w:val="00C039C9"/>
    <w:rsid w:val="00C13E94"/>
    <w:rsid w:val="00C34A5F"/>
    <w:rsid w:val="00D46F44"/>
    <w:rsid w:val="00DF2602"/>
    <w:rsid w:val="00E403E7"/>
    <w:rsid w:val="00E57A09"/>
    <w:rsid w:val="00E84136"/>
    <w:rsid w:val="00ED6287"/>
    <w:rsid w:val="00F35BC7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cuwczar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B961-5F52-47C6-87FE-2CEC496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1853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22</cp:revision>
  <cp:lastPrinted>2021-06-28T07:21:00Z</cp:lastPrinted>
  <dcterms:created xsi:type="dcterms:W3CDTF">2021-04-23T06:31:00Z</dcterms:created>
  <dcterms:modified xsi:type="dcterms:W3CDTF">2021-06-28T07:28:00Z</dcterms:modified>
</cp:coreProperties>
</file>