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72" w:rsidRDefault="004B4C26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</w:t>
      </w:r>
      <w:r w:rsidR="003806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 </w:t>
      </w:r>
      <w:r w:rsidR="00E57A09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Zapytanie O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fertowe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1. Zamawiający: Centrum Usług Wspólnych w Czarnej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Adres do korespondencji: 37 – 125 Czarna 260</w:t>
      </w:r>
    </w:p>
    <w:p w:rsidR="004B4C26" w:rsidRDefault="00831113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Telefon: (17) 22 62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388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e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mail: dyrektor@cuwczarna.pl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2. Zaprasza do złożenia oferty na: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Przewóz własnymi pojazdami Wykonawcy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nieniem stosownej opieki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ukończeniu zajęć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 roku sz</w:t>
      </w:r>
      <w:r w:rsidR="00AD5596">
        <w:rPr>
          <w:rFonts w:ascii="Times New Roman" w:eastAsia="Calibri" w:hAnsi="Times New Roman" w:cs="Times New Roman"/>
          <w:spacing w:val="-3"/>
          <w:sz w:val="24"/>
          <w:szCs w:val="24"/>
        </w:rPr>
        <w:t>kolnym 2024/2025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B5029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wg </w:t>
      </w:r>
      <w:r w:rsidR="00B50298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4773AA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ałącznika N</w:t>
      </w:r>
      <w:r w:rsidR="00F945E4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r 1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3. Opis przedmiotu zamówienia: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Przewóz własnymi pojazdami Wykonawcy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zapewnieniem stosownej opieki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zeniu zajęć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>w roku szkolnym</w:t>
      </w:r>
      <w:r w:rsidR="00AD55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2024/2025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Trasa i liczba dzieci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mogą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ulec zmianie w przypadku gdy rodzic dziecka zdecyduje, że dziecko będzie dowożone indywidualnie i złoż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 wniosek o dowóz indywidualny lub        w sytuacji złożenia przez rodzica wniosku o dowóz zbioro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 w trakcie roku szkolnego 2024/2025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Liczba dzieci może ulec zmianie również w innych przypadkach, których nie można było przewidzieć w chwili ogłoszenia zapytania ofertowego i zawarcia umowy       z Wykonawcą zamówienia.</w:t>
      </w:r>
      <w:r w:rsidR="004E68A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Przewóz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świadczony będzie w okresie </w:t>
      </w:r>
      <w:r w:rsidR="00AD559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 2 września 2024</w:t>
      </w:r>
      <w:r w:rsidR="001A69D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r. do 30</w:t>
      </w:r>
      <w:r w:rsidR="00BA08A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czerw</w:t>
      </w:r>
      <w:r w:rsidR="00AD559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ca 2025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r.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zgodnie z organizacją roku szkolnego i realizowanym harmonogramem zajęć jednostki oświatowej, za wyjątkiem dni ustawowo wolnych od zajęć, dni świątecznych oraz ferii świątecznych. Zamawiający przyjmuje szacowaną liczbę </w:t>
      </w:r>
      <w:r w:rsidR="00AD559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192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dni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 usługi przez Wykonawcę w okresie 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 2 września 2024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r. do 30 czerwca 2025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r. przy czym liczba ta może ulec zmianie w zależności od realizowanego harmonogramu zajęć jednostki oświatowej.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Usługi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objęte niniejszym zamówieniem mają być świadczone środkami transportu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przystosowanymi   do   przewozu   dzieci   niepełnosprawnych,   spełniającymi   wymogi bezpieczeństwa i  Kodeksu drogowego oraz wykonywane przez osoby posiadające odpowiednie kwalifikacje i uprawnienia do 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świadczenia. </w:t>
      </w:r>
      <w:r w:rsidR="000B656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Środek transportu musi być </w:t>
      </w:r>
      <w:r w:rsidR="000B656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dopuszczony do ruchu na terytorium Polski, z ważnym badaniem technicznym, aktualnym ubezpieczeniem OC i NW oraz musi być sprawny technicznie.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zapewnia bezpieczeństwo i opiekę w trakcie przewozu.</w:t>
      </w:r>
      <w:r w:rsidRPr="000C3A2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Zamawiający wymaga od 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Wykonawcy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aby w 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każdym 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pojeździe, którym przewożeni są uczniowie niepełnosprawni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był opiekun. </w:t>
      </w:r>
      <w:r w:rsidR="000B656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Zamawiający nie dopuszcza łączenia funkcji kierowcy           i opiekuna.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Funkcję opiekuna może sprawować wyłącznie osoba pełnoletnia, mająca zdolności do czynności prawnych. Osoba pełniąca funkcję opiekuna będzie zobowiązana  w szczególności do: zapewnienia bezpieczeństwa w trakcie przewozu dzieci,  zapewnienie bezpiecznego wsiadania do pojazdu oraz wysiadania z pojazdu dzieci ni</w:t>
      </w:r>
      <w:r w:rsidR="00747D8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epełnosprawnych, doprowadzenia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przyprowadzenia z pojazdu do szkoły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0B656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i przedszkola każdego dziecka. </w:t>
      </w:r>
      <w:r w:rsidR="00E52F8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Kierowca lub opiekun musi posiadać kurs udzielania pierwszej pomocy.</w:t>
      </w:r>
    </w:p>
    <w:p w:rsidR="00D828BB" w:rsidRDefault="00D828BB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Zamawiający wymaga od Wykonawcy przewozu uczniów niepełnosprawnych z Gminy Czarna na danej trasie jednym pojazdem. Niedopuszczalne jest rozdzielenie uczniów niepełnosprawnych z Gminy Czarna do dwóch lub więcej pojazdów, którymi dysponuje Wykonawca.</w:t>
      </w:r>
    </w:p>
    <w:p w:rsidR="00D27881" w:rsidRDefault="00D27881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Niedopuszczalne jest aby w trakcie dowozu i odwozu uczniów jechała większa liczba dzieci niż liczba miejsc przeznaczonych dla pasażerów (według dowodu rejestracyjnego pojazdu).</w:t>
      </w:r>
    </w:p>
    <w:p w:rsidR="00E52F8A" w:rsidRPr="00E52F8A" w:rsidRDefault="00E52F8A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Odbiór uczniów będzie następo</w:t>
      </w:r>
      <w:r w:rsidR="00D27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wał z miejsca ich zamieszkania.  Imienny wykaz uczniów z dokładnym adresem zamieszkania oraz dane dotyczące rodziców lub prawnych opiekunów ucznia</w:t>
      </w: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wskazane zostaną Wykonawcy przy podpisaniu umowy</w:t>
      </w:r>
      <w:r w:rsidR="00D27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2F8A" w:rsidRDefault="00E52F8A" w:rsidP="00D27881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celu udostępnienia danych takich jak: imiona i nazwiska oraz adresy zamieszkania dzieci objętych usługą dowozu,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imiona i nazwiska rodziców uczniów lub ich prawnych opiekunów, ich adres zamieszkania i nr telefonu, </w:t>
      </w: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zobowiązany będzie podpisać umowę powierzenia przetwarzania danych osobowych.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wszelkiego rodzaju zmianach mogących mieć wpływ na liczbę tras lub zmianę rozkładu jazdy, Zamawiający powiadomi Wykonawcę niezwłocznie po otrzymaniu informacji od szko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ły/ośrodka lub rodzica/opiekuna.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ustala z rodzicami/opiekunami godziny odbioru dzieci i uczniów niepełnosprawnych z domu oraz z dyrekcją szkoły/ośrodka godziny odbioru po 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akończonych zajęciach szkolnych.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przypadku awarii pojazdu, Wykonawca musi zapewnić transport zastępczym pojazdem odpowiadającym  tym  samym  wymaganiom  Zamawiającego  co  pojazd  pierwotny.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Transport zastępczy powinien być tak zorganizowany aby nie powodować nadmiernych opóźnień czas</w:t>
      </w:r>
      <w:r w:rsidR="00BA745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owych kursu.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ma obowiązek zapewnić ubezpieczenie NW dla wszystkic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 przewożonych dzieci i uczniów.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Zamawiający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 ponosi żadnej odpowiedzialności za wypadki i zdarzenia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jakiegokolwiek typu w wyniku których nastąpi uszkodzenie ciała lub śmierć czy szkoda materialna spow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odowana działalnością Wykonawcy.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   zobowiązany jest   do   zapewnienia   ciągłości   wykonania   zamówienia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okresie i </w:t>
      </w:r>
      <w:r w:rsidR="00E57A0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na warunkach określonych w Zapytaniu 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fertowym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także poprzez zorganizowanie zastępczego wykonania przewozów przez innego przewoźnika na koszt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ryzyko Wykonawcy, na warunkach określonych w umowie, w wypadku przemijających zdarzeń losowych uniemożliwiających przejściowo wykonanie umowy przy uży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ciu własnych pojazdów Wykonawcy. W takim przypadku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 zobowiązany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jest powiadomić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Zamawiającego i uzyskać jego zgodę 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wybór zastępczego przewoźnika.</w:t>
      </w:r>
    </w:p>
    <w:p w:rsidR="000B656A" w:rsidRDefault="000B656A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Zamawiający nie dopuszcza możliwości realizacji przedmiotu zamówienia przy udziale podwykonawców.</w:t>
      </w:r>
    </w:p>
    <w:p w:rsidR="000C3A23" w:rsidRP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Szczegółowe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warunki realizacji i usługi zostaną zawarte w umowie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Umowa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może zostać aneksowana w przypadku zmiany liczby dowożonych dzieci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niepełnosprawnych, zmiany miejsca</w:t>
      </w:r>
      <w:r w:rsidR="001A69D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zamieszkania lub miejsca nauki oraz w przypadku zorganizowania zajęć dodatkowych na wakacjach.</w:t>
      </w:r>
    </w:p>
    <w:p w:rsidR="000C3A23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Wykonawca składa pisemne oświadczenie o akceptacji wszystkich w/w warunków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oraz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że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ponosi odpowiedzialność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za ich bezwzględne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przestrzegan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terminie wykonania za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mówienia na wzorze stanowiącym </w:t>
      </w:r>
      <w:r w:rsidR="00E57A09" w:rsidRPr="00F27EBA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Załącznik N</w:t>
      </w:r>
      <w:r w:rsidRPr="00F27EBA">
        <w:rPr>
          <w:rFonts w:ascii="Times New Roman" w:eastAsia="Calibri" w:hAnsi="Times New Roman" w:cs="Times New Roman"/>
          <w:b/>
          <w:spacing w:val="-3"/>
          <w:sz w:val="24"/>
          <w:szCs w:val="24"/>
        </w:rPr>
        <w:t>r 2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4. Termin wykona</w:t>
      </w:r>
      <w:r w:rsidR="00D27881">
        <w:rPr>
          <w:rFonts w:ascii="Times New Roman" w:eastAsia="Calibri" w:hAnsi="Times New Roman" w:cs="Times New Roman"/>
          <w:spacing w:val="-3"/>
          <w:sz w:val="24"/>
          <w:szCs w:val="24"/>
        </w:rPr>
        <w:t>nia zamówienia: rok szkolny 2024/2025  (od 02.09.2024 r.   do 30.06.2025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r.)</w:t>
      </w:r>
    </w:p>
    <w:p w:rsidR="004B4C26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5. Rodzaj zamówienia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: usługa</w:t>
      </w:r>
    </w:p>
    <w:p w:rsidR="004B4C26" w:rsidRDefault="004B4C26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6. Warunki udziału w postępowaniu (jeśli są wymagane) 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O udzielenie zamówienia mogą ubiegać się wykonawcy, którzy: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a) nie podlegają wykluczeniu na zasadzie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art. 108 ustawy z dnia 11 września 2019 r.  Prawo zamówień publicznych,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b) spełniają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warunki udziału w postępowaniu 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wymienione w ustawie z dnia 11 września 2019 r. Prawo zamówień publicznych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w zakresie:</w:t>
      </w:r>
    </w:p>
    <w:p w:rsidR="00523C11" w:rsidRDefault="00523C11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344CFE" w:rsidRDefault="00344CFE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- uprawnień do prowadzenia określonej działalności gospodarczej lub zawodowej o ile wynika to z odrębnych przepisów,</w:t>
      </w:r>
    </w:p>
    <w:p w:rsidR="00344CFE" w:rsidRDefault="00344CFE" w:rsidP="00A83A5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</w:t>
      </w:r>
      <w:r w:rsidR="00951899">
        <w:rPr>
          <w:rFonts w:ascii="Times New Roman" w:eastAsia="Calibri" w:hAnsi="Times New Roman" w:cs="Times New Roman"/>
          <w:spacing w:val="-3"/>
          <w:sz w:val="24"/>
          <w:szCs w:val="24"/>
        </w:rPr>
        <w:t>uacji ekonomicznej i finansowej</w:t>
      </w:r>
      <w:r w:rsidR="00A83A56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F945E4" w:rsidRDefault="00344CFE" w:rsidP="00922AA2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380672" w:rsidRDefault="004B4C26" w:rsidP="001A69D1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7. Opis kryteriów, którymi będzie kierował się Zamawiający przy wyborze ofert, wraz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podaniem znaczenia tych kryteriów i sposobu oceny ofert:</w:t>
      </w:r>
    </w:p>
    <w:p w:rsidR="00D31995" w:rsidRDefault="004B4C26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Oferty będą oceniane wg poniższych kryteriów:</w:t>
      </w:r>
    </w:p>
    <w:tbl>
      <w:tblPr>
        <w:tblStyle w:val="Tabela-Siatka"/>
        <w:tblW w:w="0" w:type="auto"/>
        <w:tblInd w:w="384" w:type="dxa"/>
        <w:tblLook w:val="04A0" w:firstRow="1" w:lastRow="0" w:firstColumn="1" w:lastColumn="0" w:noHBand="0" w:noVBand="1"/>
      </w:tblPr>
      <w:tblGrid>
        <w:gridCol w:w="4483"/>
        <w:gridCol w:w="4421"/>
      </w:tblGrid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        Kryterium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</w:t>
            </w:r>
            <w:r w:rsidR="00D46F4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Waga (pkt</w:t>
            </w: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Cena</w:t>
            </w:r>
            <w:r w:rsidR="004B4C2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brutto wykonania zadania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B96F09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7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ED628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Wiek pojazdu transportowego używanego</w:t>
            </w:r>
            <w:r w:rsidR="00677E2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do przewozu dzieci i uczniów niepełnosprawnych.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B96F09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 3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</w:tbl>
    <w:p w:rsidR="00C039C9" w:rsidRDefault="001A69D1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C039C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b)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Opis sposobu przyznawania punktacji za spełnienie danego kryterium oceny ofert: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1) Ocen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 ofert w kryterium „cena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wykonania zamówienia” zostanie dokonana wg wzoru: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ajniższa 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oferty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spośród ofert niepodlegających odrzuceniu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_________________________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__________________   x  7</w:t>
      </w:r>
      <w:r w:rsidR="00677E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c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ena brutto oferty ocenianej</w:t>
      </w:r>
    </w:p>
    <w:p w:rsidR="00D31995" w:rsidRDefault="00D31995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2)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Ocena ofert w kryterium „wiek pojazdu transportowego używanego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przewozu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dzieci i uczniów niepełnosprawnych” zostanie dokonana wg wzoru: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>ajniższy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spośród wszystkich ofert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niepodlegających odrzuceniu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latach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_________________________   x  3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677E2D" w:rsidP="009D1C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           badanej oferty w latach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c) Obliczenia punktacji, zgodnie z wyżej wskazanymi kryteriami zostaną dokonane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dokładnością do dwóch miejsc po przecinku.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d) Jako najkorzystniejsza zostanie uznana oferta, która nie podlega odrzuceniu oraz uzyska najwyższą łączną ocenę w wyżej wymienionych kryteriach oceny ofert.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8. Opis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sposobu obliczenia ceny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brutto:</w:t>
      </w:r>
    </w:p>
    <w:p w:rsidR="000B656A" w:rsidRDefault="004B4C26" w:rsidP="000B656A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Wykonawcy zobowiązani są do bardzo starannego zapoznania się z przedmiotem zamówienia, warunkami wykonania i wszystkimi czynnikami mogącym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i mieć wpływ na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zamówienia. Cena wykonania zamówienia podana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w ofercie musi być ceną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(razem z podatkiem VAT). W formularzu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należy podać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brutto za wykonanie przedmiotu zamówienia do dwóch miejsc po przecinku. Wszelkie rozliczenia pomiędzy Zamawiającym a Wykonawcą odbywać się będą w złotych polskich.</w:t>
      </w:r>
      <w:r w:rsidR="000B65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Wykonawca uwzględnia w cenie oferty wszystkie koszty wynikające z wymagań umowy, w oparciu         o własne kalkulacje kosztów.</w:t>
      </w:r>
    </w:p>
    <w:p w:rsidR="00E84136" w:rsidRDefault="004B4C26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9. 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>Ofertę należy złożyć na wzorze ofertowym Wyko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nawcy stanowiącym </w:t>
      </w:r>
      <w:r w:rsidR="004773AA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1B5F37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 Nr 3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215ED" w:rsidRDefault="004B4C26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Dokumenty jakie Wykonawca powinien załączyć do oferty – opr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ócz oferty:</w:t>
      </w:r>
    </w:p>
    <w:p w:rsidR="003A24D9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oświadczenie o akceptacji warunków określonych w zapytaniu ofertowym w pkt. 3 „Opis przedmiotu zam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ówienia”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 Nr 2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ofertowego,</w:t>
      </w:r>
    </w:p>
    <w:p w:rsidR="00922AA2" w:rsidRDefault="003A24D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niepodleganiu wyłączeniu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z postępowania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922AA2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ałącznik </w:t>
      </w:r>
      <w:r w:rsidR="001B5F37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Nr 4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ofertowego,</w:t>
      </w:r>
    </w:p>
    <w:p w:rsidR="00922AA2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spełnianiu warunków udziału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w postępowaniu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922AA2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ałącznik </w:t>
      </w:r>
      <w:r w:rsidR="001B5F37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Nr 5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881939" w:rsidRDefault="0019237E" w:rsidP="00B96F0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) kserokopię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owodu rejestracyjnego pojazdu potwierdzoną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 zgodność z oryginałem przez Wykonawcę z aktualnymi badaniami technicznymi, 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któ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rym Wykonawca będzie przewoził uczniów niepełnosprawnych z Gminy Czarne,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potwierdzającego wiek pojazdu oraz że pojazd jest własnością Wykonawcy. W przypadku gdy pojazd 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jest w leasingu lub     w użyczeniu Wykonawca załącza kserokopię umowy leasingu lub umowy użyczenia 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potwierdzoną za zgodność z oryginałem przez Wykonawcę. </w:t>
      </w:r>
    </w:p>
    <w:p w:rsidR="00C039C9" w:rsidRPr="00C039C9" w:rsidRDefault="004B4C26" w:rsidP="00C039C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10. Wykonawca jest związany ofertą przez 30 dni.</w:t>
      </w:r>
    </w:p>
    <w:p w:rsidR="004B4C26" w:rsidRPr="000339E3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11. Termin składania of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erty nie później 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niż do </w:t>
      </w:r>
      <w:r w:rsidR="00B96F09">
        <w:rPr>
          <w:rFonts w:ascii="Times New Roman" w:eastAsia="Calibri" w:hAnsi="Times New Roman" w:cs="Times New Roman"/>
          <w:b/>
          <w:spacing w:val="-3"/>
          <w:sz w:val="24"/>
          <w:szCs w:val="24"/>
        </w:rPr>
        <w:t>19.07.</w:t>
      </w:r>
      <w:r w:rsid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2024</w:t>
      </w:r>
      <w:r w:rsidR="004215ED" w:rsidRPr="000339E3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r.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godz. </w:t>
      </w:r>
      <w:r w:rsidR="004215ED" w:rsidRPr="000339E3">
        <w:rPr>
          <w:rFonts w:ascii="Times New Roman" w:eastAsia="Calibri" w:hAnsi="Times New Roman" w:cs="Times New Roman"/>
          <w:b/>
          <w:spacing w:val="-3"/>
          <w:sz w:val="24"/>
          <w:szCs w:val="24"/>
        </w:rPr>
        <w:t>15.30</w:t>
      </w:r>
    </w:p>
    <w:p w:rsidR="00B62800" w:rsidRDefault="00B62800" w:rsidP="00B62800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Złożenie oferty po ww. terminie spowoduje jej odrzucenie.</w:t>
      </w:r>
    </w:p>
    <w:p w:rsidR="004B4C26" w:rsidRPr="004773AA" w:rsidRDefault="00B62800" w:rsidP="009211A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12. Ofertę należy złożyć w formie papierowej </w:t>
      </w:r>
      <w:r w:rsidR="004B4C26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>na adres Zamawiają</w:t>
      </w:r>
      <w:r w:rsidR="004215ED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cego: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 xml:space="preserve">Centrum Usług </w:t>
      </w:r>
      <w:r w:rsidR="000339E3">
        <w:rPr>
          <w:rFonts w:ascii="Times New Roman" w:hAnsi="Times New Roman" w:cs="Times New Roman"/>
          <w:color w:val="000000"/>
          <w:sz w:val="24"/>
          <w:szCs w:val="24"/>
        </w:rPr>
        <w:t xml:space="preserve">Wspólnych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>w Czarnej, Czarna 260, 37-125 Czarna (decyduje data wpływu do urzędu).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13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Niezwłocznie po wyborze najkorzystniejszej oferty, Zamawiający zawiadomi o wyborze najkorzystniejszej oferty wszystkich Wykonawców, którzy złożyli ofertę.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14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Zamawiający zawrze umowę z wybranym Wykonawcą po przekazaniu zawiadomienia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o wyborze najkorzystniejszej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15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Jeżeli Wykonawca, którego oferta została wybrana uchyli się od zawarcia umowy, Zamawiający wybierze kolejną ofertę najkorzystniejszą spośród złożonych ofert bez przeprowadzania ich ponownej oceny.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16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Zamawiający zastrzega możliwość unieważnienia postępowania bez podawania powodów.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>Załączniki:</w:t>
      </w:r>
    </w:p>
    <w:p w:rsidR="004B4C26" w:rsidRDefault="005103B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1. 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>Szczegółowa charakterystyka przedmiotu zamówienia – Załącznik Nr 1</w:t>
      </w:r>
    </w:p>
    <w:p w:rsidR="001B5F37" w:rsidRDefault="009D1C9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2. Oświadczenie o akceptacji warunków określonych w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pkt. 3 Zapytania 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fertowego „Opis przedmiotu zamówienia” – Załącznik Nr 2</w:t>
      </w:r>
    </w:p>
    <w:p w:rsidR="005103B6" w:rsidRDefault="001B5F37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>. Formularz Ofertowy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Wykonawcy – Załącznik Nr 3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niepodleganiu wykluczeniu z postępowania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4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spełnieniu warunków udziału w postępowaniu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5</w:t>
      </w:r>
    </w:p>
    <w:p w:rsidR="008C0569" w:rsidRDefault="004773AA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</w:p>
    <w:p w:rsidR="008C0569" w:rsidRDefault="004773AA" w:rsidP="00F35BC7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Sporządził:  Janusz </w:t>
      </w:r>
      <w:proofErr w:type="spellStart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>Spirała</w:t>
      </w:r>
      <w:proofErr w:type="spellEnd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Dyrektor C</w:t>
      </w:r>
      <w:r w:rsidR="008C0569">
        <w:rPr>
          <w:rFonts w:ascii="Times New Roman" w:eastAsia="Calibri" w:hAnsi="Times New Roman" w:cs="Times New Roman"/>
          <w:spacing w:val="-3"/>
          <w:sz w:val="24"/>
          <w:szCs w:val="24"/>
        </w:rPr>
        <w:t>entrum Usług Wspólnych w Czarnej</w:t>
      </w:r>
    </w:p>
    <w:p w:rsidR="00B62800" w:rsidRPr="008C0569" w:rsidRDefault="00176591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Czarna,  04.07</w:t>
      </w:r>
      <w:r w:rsidR="00180082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="00B50298">
        <w:rPr>
          <w:rFonts w:ascii="Times New Roman" w:eastAsia="Calibri" w:hAnsi="Times New Roman" w:cs="Times New Roman"/>
          <w:spacing w:val="-3"/>
          <w:sz w:val="24"/>
          <w:szCs w:val="24"/>
        </w:rPr>
        <w:t>2024</w:t>
      </w:r>
      <w:r w:rsidR="008C056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</w:t>
      </w:r>
    </w:p>
    <w:p w:rsidR="00176591" w:rsidRDefault="00176591" w:rsidP="00380672">
      <w:pPr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4B4C26" w:rsidRPr="00380672" w:rsidRDefault="004B4C26" w:rsidP="00380672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Klauzula informacyjna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                                    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1. Administratorem Pani/Pana danych osobowych jest Centrum Usług Wspólnych w Czarnej, 37 – 125 Czarna 260, tel. 17 226 23 88.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2. Wyznaczono Inspektora Ochrony Danych, z którym można się kontaktować w sprawach dotyczących przetwarzania danych osobowych oraz korzystania z praw związanych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672">
        <w:rPr>
          <w:rFonts w:ascii="Times New Roman" w:hAnsi="Times New Roman" w:cs="Times New Roman"/>
          <w:sz w:val="24"/>
          <w:szCs w:val="24"/>
        </w:rPr>
        <w:t xml:space="preserve">z przetwarzaniem danych pod adresem e-mail: </w:t>
      </w:r>
      <w:hyperlink r:id="rId9" w:history="1">
        <w:r w:rsidRPr="003806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iodo@cuwczarna.pl</w:t>
        </w:r>
      </w:hyperlink>
      <w:r w:rsidRPr="00380672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3. Pani/Pana dane będą przetwarzane w celu związanym z postępowaniem o udzielenie zamówienia publicznego oraz realizacji zamówienia. Podstawą prawną ich przetwarzania jest Pani/Pana zgoda wyrażona przez akt uczestnictwa w postępowaniu oraz następujące przepisy prawa: ustawa z dnia 11 września 2019 r. Prawo zamówień publicznych (</w:t>
      </w:r>
      <w:r w:rsidR="00B50298">
        <w:rPr>
          <w:rFonts w:ascii="Times New Roman" w:hAnsi="Times New Roman" w:cs="Times New Roman"/>
          <w:sz w:val="24"/>
          <w:szCs w:val="24"/>
        </w:rPr>
        <w:t>t. j. Dz. U. z 2023 r. poz. 1605</w:t>
      </w:r>
      <w:r w:rsidR="001A69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A69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69D1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 xml:space="preserve">) i ustawa z dnia 14 lipca 1983 r. </w:t>
      </w:r>
      <w:bookmarkStart w:id="0" w:name="_GoBack"/>
      <w:r w:rsidRPr="00380672">
        <w:rPr>
          <w:rFonts w:ascii="Times New Roman" w:hAnsi="Times New Roman" w:cs="Times New Roman"/>
          <w:sz w:val="24"/>
          <w:szCs w:val="24"/>
        </w:rPr>
        <w:t xml:space="preserve">o narodowym zasobie archiwalnym </w:t>
      </w:r>
      <w:r w:rsidR="00C97B71">
        <w:rPr>
          <w:rFonts w:ascii="Times New Roman" w:hAnsi="Times New Roman" w:cs="Times New Roman"/>
          <w:sz w:val="24"/>
          <w:szCs w:val="24"/>
        </w:rPr>
        <w:t xml:space="preserve">     </w:t>
      </w:r>
      <w:r w:rsidRPr="00380672">
        <w:rPr>
          <w:rFonts w:ascii="Times New Roman" w:hAnsi="Times New Roman" w:cs="Times New Roman"/>
          <w:sz w:val="24"/>
          <w:szCs w:val="24"/>
        </w:rPr>
        <w:t>i archiwach</w:t>
      </w:r>
      <w:bookmarkEnd w:id="0"/>
      <w:r w:rsidRPr="00380672">
        <w:rPr>
          <w:rFonts w:ascii="Times New Roman" w:hAnsi="Times New Roman" w:cs="Times New Roman"/>
          <w:sz w:val="24"/>
          <w:szCs w:val="24"/>
        </w:rPr>
        <w:t xml:space="preserve"> (t. j. Dz. U. z 2020 r. poz. 164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4. Pani/Pana dane pozyskane w związku z postępowaniem przechowywane będą przez okres 5 lat: od dnia zakończenia postępowania o udzielenie zamówienia.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lastRenderedPageBreak/>
        <w:t>5. Pani/Pana dane pozyskane w związku z postępowaniem o udzielenie zamówienia publicznego przekazywane będą wszystkim zainteresowanym podmiotom i osobom, gdyż co do zasady postępowanie o udzielenie zamówienia publicznego jest jawne.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Ograniczenie dostępu do Pani/Pana danych, o których mowa wyżej może wystąpić jedynie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>w szczególnych przypadkach, jeśli jest to uzasadnione ochroną prywatności zgodnie z art. 18 ust. 5 pkt. 1 i 2 ustawy z dnia 11 września 2019 r. Prawo zamówień publicznych (</w:t>
      </w:r>
      <w:r w:rsidR="00B50298">
        <w:rPr>
          <w:rFonts w:ascii="Times New Roman" w:hAnsi="Times New Roman" w:cs="Times New Roman"/>
          <w:sz w:val="24"/>
          <w:szCs w:val="24"/>
        </w:rPr>
        <w:t xml:space="preserve">t. j. Dz. U. </w:t>
      </w:r>
      <w:r w:rsidR="00C97B71">
        <w:rPr>
          <w:rFonts w:ascii="Times New Roman" w:hAnsi="Times New Roman" w:cs="Times New Roman"/>
          <w:sz w:val="24"/>
          <w:szCs w:val="24"/>
        </w:rPr>
        <w:t xml:space="preserve"> </w:t>
      </w:r>
      <w:r w:rsidR="00B50298">
        <w:rPr>
          <w:rFonts w:ascii="Times New Roman" w:hAnsi="Times New Roman" w:cs="Times New Roman"/>
          <w:sz w:val="24"/>
          <w:szCs w:val="24"/>
        </w:rPr>
        <w:t>z 2023 r. poz. 1605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6. W związku z przetwarzaniem Pani/Pana danych osobowych przysługuje Pani/Panu: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dostępu do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sprostowania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usunię</w:t>
      </w:r>
      <w:r w:rsidR="0019237E">
        <w:rPr>
          <w:rFonts w:ascii="Times New Roman" w:hAnsi="Times New Roman" w:cs="Times New Roman"/>
          <w:sz w:val="24"/>
          <w:szCs w:val="24"/>
        </w:rPr>
        <w:t>cia danych osobowych w sytuacji g</w:t>
      </w:r>
      <w:r w:rsidRPr="00380672">
        <w:rPr>
          <w:rFonts w:ascii="Times New Roman" w:hAnsi="Times New Roman" w:cs="Times New Roman"/>
          <w:sz w:val="24"/>
          <w:szCs w:val="24"/>
        </w:rPr>
        <w:t xml:space="preserve">dy przetwarzanie danych nie następuje w celu wywiązania się z obowiązku wynikającego z przepisu prawa lub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672">
        <w:rPr>
          <w:rFonts w:ascii="Times New Roman" w:hAnsi="Times New Roman" w:cs="Times New Roman"/>
          <w:sz w:val="24"/>
          <w:szCs w:val="24"/>
        </w:rPr>
        <w:t>w ramach sprawowania władzy publicznej,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ograniczenia przetwarzania danych, przy czym przepisy odrębne mogą wyłączyć możliwość skorzystania z tego prawa,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Prawo do wniesienia skargi do Urzędu Ochrony Danych Osobowych ul. Stawki 2,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>00 – 193 Warszawa.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7. W oparciu o Pani/Pana dane osobowe Administrator nie będzie podejmował wobec Pani/Pana zautomatyzowanych decyzji, w tym decyzji będących wynikiem profilowania.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8. Podanie danych osobowych w związku z udziałem w postępowaniu o zamówienie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obwieszczenia Ministra Rozwoju z dnia 29 czerwca 2020 r. w sprawie ogłoszenia jednolitego tekstu rozporządzenia Ministra Rozwoju w sprawie rodzajów dokumentów, jakich może żądać zamawiający od wykonawcy w postępowaniu o udzielenie zamówienia( Dz. U. z 2020 r. poz. 1282).</w:t>
      </w:r>
    </w:p>
    <w:p w:rsidR="00880B36" w:rsidRDefault="00880B36"/>
    <w:sectPr w:rsidR="00880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FB" w:rsidRDefault="00FA18FB" w:rsidP="00147D5F">
      <w:pPr>
        <w:spacing w:after="0" w:line="240" w:lineRule="auto"/>
      </w:pPr>
      <w:r>
        <w:separator/>
      </w:r>
    </w:p>
  </w:endnote>
  <w:endnote w:type="continuationSeparator" w:id="0">
    <w:p w:rsidR="00FA18FB" w:rsidRDefault="00FA18FB" w:rsidP="001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138218"/>
      <w:docPartObj>
        <w:docPartGallery w:val="Page Numbers (Bottom of Page)"/>
        <w:docPartUnique/>
      </w:docPartObj>
    </w:sdtPr>
    <w:sdtEndPr/>
    <w:sdtContent>
      <w:p w:rsidR="00147D5F" w:rsidRDefault="00147D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591">
          <w:rPr>
            <w:noProof/>
          </w:rPr>
          <w:t>7</w:t>
        </w:r>
        <w:r>
          <w:fldChar w:fldCharType="end"/>
        </w:r>
      </w:p>
    </w:sdtContent>
  </w:sdt>
  <w:p w:rsidR="00147D5F" w:rsidRDefault="00147D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FB" w:rsidRDefault="00FA18FB" w:rsidP="00147D5F">
      <w:pPr>
        <w:spacing w:after="0" w:line="240" w:lineRule="auto"/>
      </w:pPr>
      <w:r>
        <w:separator/>
      </w:r>
    </w:p>
  </w:footnote>
  <w:footnote w:type="continuationSeparator" w:id="0">
    <w:p w:rsidR="00FA18FB" w:rsidRDefault="00FA18FB" w:rsidP="0014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B9F"/>
    <w:multiLevelType w:val="hybridMultilevel"/>
    <w:tmpl w:val="A8FE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6"/>
    <w:rsid w:val="00006345"/>
    <w:rsid w:val="000339E3"/>
    <w:rsid w:val="000724BC"/>
    <w:rsid w:val="0009476E"/>
    <w:rsid w:val="000B656A"/>
    <w:rsid w:val="000C3A23"/>
    <w:rsid w:val="00147D5F"/>
    <w:rsid w:val="001503F9"/>
    <w:rsid w:val="00176591"/>
    <w:rsid w:val="00180082"/>
    <w:rsid w:val="00182B5E"/>
    <w:rsid w:val="0019237E"/>
    <w:rsid w:val="001A69D1"/>
    <w:rsid w:val="001B5F37"/>
    <w:rsid w:val="001E314C"/>
    <w:rsid w:val="001E5D76"/>
    <w:rsid w:val="001F627C"/>
    <w:rsid w:val="00224050"/>
    <w:rsid w:val="00335270"/>
    <w:rsid w:val="00344CFE"/>
    <w:rsid w:val="00380672"/>
    <w:rsid w:val="003A24D9"/>
    <w:rsid w:val="003E5C69"/>
    <w:rsid w:val="004215ED"/>
    <w:rsid w:val="004773AA"/>
    <w:rsid w:val="00491410"/>
    <w:rsid w:val="004B4C26"/>
    <w:rsid w:val="004E1570"/>
    <w:rsid w:val="004E68AB"/>
    <w:rsid w:val="005103B6"/>
    <w:rsid w:val="00523C11"/>
    <w:rsid w:val="00677E2D"/>
    <w:rsid w:val="007209AF"/>
    <w:rsid w:val="00723980"/>
    <w:rsid w:val="00747D83"/>
    <w:rsid w:val="00803BA2"/>
    <w:rsid w:val="00831113"/>
    <w:rsid w:val="00844562"/>
    <w:rsid w:val="00880B36"/>
    <w:rsid w:val="00881939"/>
    <w:rsid w:val="00886677"/>
    <w:rsid w:val="008C0569"/>
    <w:rsid w:val="009211A9"/>
    <w:rsid w:val="00922AA2"/>
    <w:rsid w:val="00951899"/>
    <w:rsid w:val="009B08DA"/>
    <w:rsid w:val="009D1C96"/>
    <w:rsid w:val="009D7CD5"/>
    <w:rsid w:val="00A105E5"/>
    <w:rsid w:val="00A83A56"/>
    <w:rsid w:val="00AA7324"/>
    <w:rsid w:val="00AC3ABD"/>
    <w:rsid w:val="00AD5596"/>
    <w:rsid w:val="00B50298"/>
    <w:rsid w:val="00B62800"/>
    <w:rsid w:val="00B96F09"/>
    <w:rsid w:val="00BA08AA"/>
    <w:rsid w:val="00BA7458"/>
    <w:rsid w:val="00BC30CD"/>
    <w:rsid w:val="00C039C9"/>
    <w:rsid w:val="00C13E94"/>
    <w:rsid w:val="00C34A5F"/>
    <w:rsid w:val="00C97B71"/>
    <w:rsid w:val="00D15DBD"/>
    <w:rsid w:val="00D27881"/>
    <w:rsid w:val="00D31995"/>
    <w:rsid w:val="00D46F44"/>
    <w:rsid w:val="00D70C9F"/>
    <w:rsid w:val="00D828BB"/>
    <w:rsid w:val="00DA61D1"/>
    <w:rsid w:val="00DF2602"/>
    <w:rsid w:val="00E002CC"/>
    <w:rsid w:val="00E012AD"/>
    <w:rsid w:val="00E403E7"/>
    <w:rsid w:val="00E52F8A"/>
    <w:rsid w:val="00E57A09"/>
    <w:rsid w:val="00E717CF"/>
    <w:rsid w:val="00E84136"/>
    <w:rsid w:val="00ED6287"/>
    <w:rsid w:val="00F27EBA"/>
    <w:rsid w:val="00F35BC7"/>
    <w:rsid w:val="00F945E4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cuwczar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2CC1-222E-4871-BB7F-287840D2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46</cp:revision>
  <cp:lastPrinted>2023-07-26T06:24:00Z</cp:lastPrinted>
  <dcterms:created xsi:type="dcterms:W3CDTF">2021-04-23T06:31:00Z</dcterms:created>
  <dcterms:modified xsi:type="dcterms:W3CDTF">2024-07-04T07:49:00Z</dcterms:modified>
</cp:coreProperties>
</file>